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09" w:rsidRDefault="006456B3" w:rsidP="006D1D46">
      <w:pPr>
        <w:spacing w:line="500" w:lineRule="atLeast"/>
        <w:ind w:firstLineChars="0" w:firstLine="0"/>
        <w:jc w:val="center"/>
        <w:rPr>
          <w:rFonts w:ascii="Times New Roman" w:eastAsiaTheme="minorEastAsia"/>
          <w:b/>
          <w:spacing w:val="40"/>
          <w:sz w:val="32"/>
          <w:szCs w:val="32"/>
        </w:rPr>
      </w:pPr>
      <w:r w:rsidRPr="006456B3">
        <w:rPr>
          <w:rFonts w:ascii="Times New Roman" w:eastAsiaTheme="minorEastAsia" w:hint="eastAsia"/>
          <w:b/>
          <w:spacing w:val="40"/>
          <w:sz w:val="32"/>
          <w:szCs w:val="32"/>
        </w:rPr>
        <w:t>内蒙古科迈化工有限公司</w:t>
      </w:r>
    </w:p>
    <w:p w:rsidR="008F1EE9" w:rsidRPr="006D1D46" w:rsidRDefault="00A92034" w:rsidP="006D1D46">
      <w:pPr>
        <w:spacing w:line="500" w:lineRule="atLeast"/>
        <w:ind w:firstLineChars="0" w:firstLine="0"/>
        <w:jc w:val="center"/>
        <w:rPr>
          <w:rFonts w:ascii="Times New Roman" w:eastAsiaTheme="minorEastAsia"/>
          <w:b/>
          <w:spacing w:val="40"/>
          <w:sz w:val="32"/>
          <w:szCs w:val="32"/>
        </w:rPr>
      </w:pPr>
      <w:r w:rsidRPr="00A92034">
        <w:rPr>
          <w:rFonts w:ascii="Times New Roman" w:eastAsiaTheme="minorEastAsia" w:hint="eastAsia"/>
          <w:b/>
          <w:spacing w:val="40"/>
          <w:sz w:val="32"/>
          <w:szCs w:val="32"/>
        </w:rPr>
        <w:t>年产</w:t>
      </w:r>
      <w:r w:rsidRPr="00A92034">
        <w:rPr>
          <w:rFonts w:ascii="Times New Roman" w:eastAsiaTheme="minorEastAsia" w:hint="eastAsia"/>
          <w:b/>
          <w:spacing w:val="40"/>
          <w:sz w:val="32"/>
          <w:szCs w:val="32"/>
        </w:rPr>
        <w:t>300</w:t>
      </w:r>
      <w:r w:rsidRPr="00A92034">
        <w:rPr>
          <w:rFonts w:ascii="Times New Roman" w:eastAsiaTheme="minorEastAsia" w:hint="eastAsia"/>
          <w:b/>
          <w:spacing w:val="40"/>
          <w:sz w:val="32"/>
          <w:szCs w:val="32"/>
        </w:rPr>
        <w:t>吨橡胶塑解剂（</w:t>
      </w:r>
      <w:r w:rsidRPr="00A92034">
        <w:rPr>
          <w:rFonts w:ascii="Times New Roman" w:eastAsiaTheme="minorEastAsia" w:hint="eastAsia"/>
          <w:b/>
          <w:spacing w:val="40"/>
          <w:sz w:val="32"/>
          <w:szCs w:val="32"/>
        </w:rPr>
        <w:t>DBD</w:t>
      </w:r>
      <w:r w:rsidRPr="00A92034">
        <w:rPr>
          <w:rFonts w:ascii="Times New Roman" w:eastAsiaTheme="minorEastAsia" w:hint="eastAsia"/>
          <w:b/>
          <w:spacing w:val="40"/>
          <w:sz w:val="32"/>
          <w:szCs w:val="32"/>
        </w:rPr>
        <w:t>）原粉生产线建设项目</w:t>
      </w:r>
      <w:r w:rsidR="00AC452C" w:rsidRPr="00AC452C">
        <w:rPr>
          <w:rFonts w:ascii="Times New Roman" w:eastAsiaTheme="minorEastAsia"/>
          <w:b/>
          <w:spacing w:val="40"/>
          <w:sz w:val="32"/>
          <w:szCs w:val="32"/>
        </w:rPr>
        <w:t>环境影响评价</w:t>
      </w:r>
      <w:r w:rsidR="00C51360">
        <w:rPr>
          <w:rFonts w:asciiTheme="minorEastAsia" w:eastAsiaTheme="minorEastAsia" w:hAnsiTheme="minorEastAsia" w:hint="eastAsia"/>
          <w:b/>
          <w:sz w:val="32"/>
          <w:szCs w:val="32"/>
        </w:rPr>
        <w:t>公众参与第一次公示</w:t>
      </w:r>
    </w:p>
    <w:p w:rsidR="008F1EE9" w:rsidRDefault="008F1EE9">
      <w:pPr>
        <w:spacing w:line="360" w:lineRule="auto"/>
        <w:ind w:firstLine="560"/>
        <w:rPr>
          <w:rFonts w:ascii="Times New Roman"/>
          <w:sz w:val="28"/>
          <w:szCs w:val="28"/>
        </w:rPr>
      </w:pPr>
    </w:p>
    <w:p w:rsidR="008F1EE9" w:rsidRDefault="00C51360" w:rsidP="006456B3">
      <w:pPr>
        <w:spacing w:line="560" w:lineRule="exact"/>
        <w:ind w:firstLine="56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根据《中华人民共和国环境保护法》、《中华人民共和国环境影响评价法》及《环境影响评价公众参与办法》等文件的要求，现将</w:t>
      </w:r>
      <w:r w:rsidR="006456B3" w:rsidRPr="006456B3">
        <w:rPr>
          <w:rFonts w:ascii="Times New Roman" w:hint="eastAsia"/>
          <w:sz w:val="28"/>
          <w:szCs w:val="28"/>
        </w:rPr>
        <w:t>内蒙古科迈化工有限公司</w:t>
      </w:r>
      <w:r w:rsidR="00A92034" w:rsidRPr="00A92034">
        <w:rPr>
          <w:rFonts w:ascii="Times New Roman" w:hint="eastAsia"/>
          <w:sz w:val="28"/>
          <w:szCs w:val="28"/>
        </w:rPr>
        <w:t>年产</w:t>
      </w:r>
      <w:r w:rsidR="00A92034" w:rsidRPr="00A92034">
        <w:rPr>
          <w:rFonts w:ascii="Times New Roman" w:hint="eastAsia"/>
          <w:sz w:val="28"/>
          <w:szCs w:val="28"/>
        </w:rPr>
        <w:t>300</w:t>
      </w:r>
      <w:r w:rsidR="00A92034" w:rsidRPr="00A92034">
        <w:rPr>
          <w:rFonts w:ascii="Times New Roman" w:hint="eastAsia"/>
          <w:sz w:val="28"/>
          <w:szCs w:val="28"/>
        </w:rPr>
        <w:t>吨橡胶塑解剂（</w:t>
      </w:r>
      <w:r w:rsidR="00A92034" w:rsidRPr="00A92034">
        <w:rPr>
          <w:rFonts w:ascii="Times New Roman" w:hint="eastAsia"/>
          <w:sz w:val="28"/>
          <w:szCs w:val="28"/>
        </w:rPr>
        <w:t>DBD</w:t>
      </w:r>
      <w:r w:rsidR="00A92034" w:rsidRPr="00A92034">
        <w:rPr>
          <w:rFonts w:ascii="Times New Roman" w:hint="eastAsia"/>
          <w:sz w:val="28"/>
          <w:szCs w:val="28"/>
        </w:rPr>
        <w:t>）原粉生产线建设项目</w:t>
      </w:r>
      <w:r>
        <w:rPr>
          <w:rFonts w:ascii="Times New Roman" w:hint="eastAsia"/>
          <w:sz w:val="28"/>
          <w:szCs w:val="28"/>
        </w:rPr>
        <w:t>环境影响评价公众参与有关信息予以公告。公告内容如下：</w:t>
      </w:r>
    </w:p>
    <w:p w:rsidR="008F1EE9" w:rsidRDefault="00C51360" w:rsidP="00D508A6">
      <w:pPr>
        <w:spacing w:line="560" w:lineRule="exact"/>
        <w:ind w:firstLineChars="0" w:firstLine="0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一、工程概况</w:t>
      </w:r>
    </w:p>
    <w:p w:rsidR="00A92034" w:rsidRDefault="00C51360" w:rsidP="00D508A6">
      <w:pPr>
        <w:spacing w:line="560" w:lineRule="exact"/>
        <w:ind w:firstLineChars="0" w:firstLine="561"/>
        <w:rPr>
          <w:rFonts w:ascii="Times New Roman"/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="00A92034" w:rsidRPr="00A92034">
        <w:rPr>
          <w:rFonts w:ascii="Times New Roman" w:hint="eastAsia"/>
          <w:sz w:val="28"/>
          <w:szCs w:val="28"/>
        </w:rPr>
        <w:t>年产</w:t>
      </w:r>
      <w:r w:rsidR="00A92034" w:rsidRPr="00A92034">
        <w:rPr>
          <w:rFonts w:ascii="Times New Roman" w:hint="eastAsia"/>
          <w:sz w:val="28"/>
          <w:szCs w:val="28"/>
        </w:rPr>
        <w:t>300</w:t>
      </w:r>
      <w:r w:rsidR="00A92034" w:rsidRPr="00A92034">
        <w:rPr>
          <w:rFonts w:ascii="Times New Roman" w:hint="eastAsia"/>
          <w:sz w:val="28"/>
          <w:szCs w:val="28"/>
        </w:rPr>
        <w:t>吨橡胶塑解剂（</w:t>
      </w:r>
      <w:r w:rsidR="00A92034" w:rsidRPr="00A92034">
        <w:rPr>
          <w:rFonts w:ascii="Times New Roman" w:hint="eastAsia"/>
          <w:sz w:val="28"/>
          <w:szCs w:val="28"/>
        </w:rPr>
        <w:t>DBD</w:t>
      </w:r>
      <w:r w:rsidR="00A92034" w:rsidRPr="00A92034">
        <w:rPr>
          <w:rFonts w:ascii="Times New Roman" w:hint="eastAsia"/>
          <w:sz w:val="28"/>
          <w:szCs w:val="28"/>
        </w:rPr>
        <w:t>）原粉生产线建设项目</w:t>
      </w:r>
    </w:p>
    <w:p w:rsidR="006456B3" w:rsidRDefault="00C51360" w:rsidP="00D508A6">
      <w:pPr>
        <w:spacing w:line="560" w:lineRule="exact"/>
        <w:ind w:firstLineChars="0" w:firstLine="561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建设地点：</w:t>
      </w:r>
      <w:r w:rsidR="00FF5109" w:rsidRPr="00FF5109">
        <w:rPr>
          <w:rFonts w:ascii="Times New Roman" w:hint="eastAsia"/>
          <w:sz w:val="28"/>
          <w:szCs w:val="28"/>
        </w:rPr>
        <w:t>内蒙古自治区</w:t>
      </w:r>
      <w:r w:rsidR="006456B3" w:rsidRPr="006456B3">
        <w:rPr>
          <w:rFonts w:ascii="Times New Roman" w:hint="eastAsia"/>
          <w:sz w:val="28"/>
          <w:szCs w:val="28"/>
        </w:rPr>
        <w:t>科尔沁左翼中旗宝龙山镇工业园区内蒙古科</w:t>
      </w:r>
    </w:p>
    <w:p w:rsidR="006456B3" w:rsidRDefault="006456B3" w:rsidP="006456B3">
      <w:pPr>
        <w:spacing w:line="560" w:lineRule="exact"/>
        <w:ind w:firstLineChars="700" w:firstLine="1960"/>
        <w:rPr>
          <w:rFonts w:ascii="Times New Roman"/>
          <w:sz w:val="28"/>
          <w:szCs w:val="28"/>
        </w:rPr>
      </w:pPr>
      <w:r w:rsidRPr="006456B3">
        <w:rPr>
          <w:rFonts w:ascii="Times New Roman" w:hint="eastAsia"/>
          <w:sz w:val="28"/>
          <w:szCs w:val="28"/>
        </w:rPr>
        <w:t>迈化工有限公司</w:t>
      </w:r>
      <w:r>
        <w:rPr>
          <w:rFonts w:ascii="Times New Roman" w:hint="eastAsia"/>
          <w:sz w:val="28"/>
          <w:szCs w:val="28"/>
        </w:rPr>
        <w:t>厂区内</w:t>
      </w:r>
    </w:p>
    <w:p w:rsidR="00B105D9" w:rsidRDefault="00B105D9" w:rsidP="00B105D9">
      <w:pPr>
        <w:spacing w:line="560" w:lineRule="exact"/>
        <w:ind w:firstLineChars="0" w:firstLine="561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建设性质：</w:t>
      </w:r>
      <w:r w:rsidR="006456B3">
        <w:rPr>
          <w:rFonts w:ascii="Times New Roman" w:hint="eastAsia"/>
          <w:sz w:val="28"/>
          <w:szCs w:val="28"/>
        </w:rPr>
        <w:t>扩建</w:t>
      </w:r>
      <w:bookmarkStart w:id="0" w:name="_GoBack"/>
      <w:bookmarkEnd w:id="0"/>
    </w:p>
    <w:p w:rsidR="00A92034" w:rsidRDefault="00C51360" w:rsidP="00B105D9">
      <w:pPr>
        <w:spacing w:line="560" w:lineRule="exact"/>
        <w:ind w:firstLineChars="0" w:firstLine="561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建设内容：</w:t>
      </w:r>
      <w:r w:rsidR="00A92034" w:rsidRPr="00A92034">
        <w:rPr>
          <w:rFonts w:ascii="Times New Roman" w:hint="eastAsia"/>
          <w:sz w:val="28"/>
          <w:szCs w:val="28"/>
        </w:rPr>
        <w:t>年产</w:t>
      </w:r>
      <w:r w:rsidR="00A92034" w:rsidRPr="00A92034">
        <w:rPr>
          <w:rFonts w:ascii="Times New Roman" w:hint="eastAsia"/>
          <w:sz w:val="28"/>
          <w:szCs w:val="28"/>
        </w:rPr>
        <w:t>300</w:t>
      </w:r>
      <w:r w:rsidR="00A92034" w:rsidRPr="00A92034">
        <w:rPr>
          <w:rFonts w:ascii="Times New Roman" w:hint="eastAsia"/>
          <w:sz w:val="28"/>
          <w:szCs w:val="28"/>
        </w:rPr>
        <w:t>吨橡胶塑解剂（</w:t>
      </w:r>
      <w:r w:rsidR="00A92034" w:rsidRPr="00A92034">
        <w:rPr>
          <w:rFonts w:ascii="Times New Roman" w:hint="eastAsia"/>
          <w:sz w:val="28"/>
          <w:szCs w:val="28"/>
        </w:rPr>
        <w:t>DBD</w:t>
      </w:r>
      <w:r w:rsidR="00A92034" w:rsidRPr="00A92034">
        <w:rPr>
          <w:rFonts w:ascii="Times New Roman" w:hint="eastAsia"/>
          <w:sz w:val="28"/>
          <w:szCs w:val="28"/>
        </w:rPr>
        <w:t>）原粉生产线及配套工程，占地面积</w:t>
      </w:r>
      <w:r w:rsidR="00A92034" w:rsidRPr="00A92034">
        <w:rPr>
          <w:rFonts w:ascii="Times New Roman" w:hint="eastAsia"/>
          <w:sz w:val="28"/>
          <w:szCs w:val="28"/>
        </w:rPr>
        <w:t>1296</w:t>
      </w:r>
      <w:r w:rsidR="00A92034" w:rsidRPr="00A92034">
        <w:rPr>
          <w:rFonts w:ascii="Times New Roman" w:hint="eastAsia"/>
          <w:sz w:val="28"/>
          <w:szCs w:val="28"/>
        </w:rPr>
        <w:t>平方米，购置生产线设备</w:t>
      </w:r>
      <w:r w:rsidR="00A92034" w:rsidRPr="00A92034">
        <w:rPr>
          <w:rFonts w:ascii="Times New Roman" w:hint="eastAsia"/>
          <w:sz w:val="28"/>
          <w:szCs w:val="28"/>
        </w:rPr>
        <w:t>43</w:t>
      </w:r>
      <w:r w:rsidR="00A92034" w:rsidRPr="00A92034">
        <w:rPr>
          <w:rFonts w:ascii="Times New Roman" w:hint="eastAsia"/>
          <w:sz w:val="28"/>
          <w:szCs w:val="28"/>
        </w:rPr>
        <w:t>台套，并进行水、电等配套设施的建设。</w:t>
      </w:r>
    </w:p>
    <w:p w:rsidR="00B105D9" w:rsidRDefault="00B105D9" w:rsidP="00B105D9">
      <w:pPr>
        <w:spacing w:line="560" w:lineRule="exact"/>
        <w:ind w:firstLineChars="0" w:firstLine="561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项目投资：</w:t>
      </w:r>
      <w:r w:rsidRPr="00B105D9">
        <w:rPr>
          <w:rFonts w:ascii="Times New Roman" w:hint="eastAsia"/>
          <w:sz w:val="28"/>
          <w:szCs w:val="28"/>
        </w:rPr>
        <w:t>本项目总投资</w:t>
      </w:r>
      <w:r w:rsidR="00A92034">
        <w:rPr>
          <w:rFonts w:ascii="Times New Roman" w:hint="eastAsia"/>
          <w:sz w:val="28"/>
          <w:szCs w:val="28"/>
        </w:rPr>
        <w:t>845.55</w:t>
      </w:r>
      <w:r w:rsidRPr="00B105D9">
        <w:rPr>
          <w:rFonts w:ascii="Times New Roman" w:hint="eastAsia"/>
          <w:sz w:val="28"/>
          <w:szCs w:val="28"/>
        </w:rPr>
        <w:t>万元。</w:t>
      </w:r>
    </w:p>
    <w:p w:rsidR="008F1EE9" w:rsidRDefault="00C51360" w:rsidP="00D508A6">
      <w:pPr>
        <w:spacing w:line="560" w:lineRule="exact"/>
        <w:ind w:firstLineChars="0" w:firstLine="0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二、建设单位和联系方式</w:t>
      </w:r>
    </w:p>
    <w:p w:rsidR="008F1EE9" w:rsidRDefault="00C51360" w:rsidP="006456B3">
      <w:pPr>
        <w:spacing w:line="560" w:lineRule="exact"/>
        <w:ind w:firstLineChars="0" w:firstLine="57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建设单位：</w:t>
      </w:r>
      <w:r w:rsidR="006456B3" w:rsidRPr="006456B3">
        <w:rPr>
          <w:rFonts w:ascii="Times New Roman" w:hint="eastAsia"/>
          <w:sz w:val="28"/>
          <w:szCs w:val="28"/>
        </w:rPr>
        <w:t>内蒙古科迈化工有限公司</w:t>
      </w:r>
    </w:p>
    <w:p w:rsidR="000D5E41" w:rsidRPr="000D5E41" w:rsidRDefault="00C51360" w:rsidP="00D508A6">
      <w:pPr>
        <w:spacing w:line="560" w:lineRule="exact"/>
        <w:ind w:firstLineChars="0" w:firstLine="570"/>
        <w:rPr>
          <w:rFonts w:ascii="Times New Roman"/>
          <w:sz w:val="28"/>
          <w:szCs w:val="28"/>
        </w:rPr>
      </w:pPr>
      <w:r w:rsidRPr="000D5E41">
        <w:rPr>
          <w:rFonts w:ascii="Times New Roman" w:hint="eastAsia"/>
          <w:sz w:val="28"/>
          <w:szCs w:val="28"/>
        </w:rPr>
        <w:t>联系人：</w:t>
      </w:r>
      <w:proofErr w:type="gramStart"/>
      <w:r w:rsidR="000D5E41" w:rsidRPr="000D5E41">
        <w:rPr>
          <w:rFonts w:ascii="Times New Roman" w:hint="eastAsia"/>
          <w:sz w:val="28"/>
          <w:szCs w:val="28"/>
        </w:rPr>
        <w:t>管延发</w:t>
      </w:r>
      <w:proofErr w:type="gramEnd"/>
    </w:p>
    <w:p w:rsidR="008F1EE9" w:rsidRDefault="00C51360" w:rsidP="00D508A6">
      <w:pPr>
        <w:spacing w:line="560" w:lineRule="exact"/>
        <w:ind w:firstLineChars="0" w:firstLine="570"/>
        <w:rPr>
          <w:rFonts w:ascii="Times New Roman"/>
          <w:sz w:val="28"/>
          <w:szCs w:val="28"/>
        </w:rPr>
      </w:pPr>
      <w:r w:rsidRPr="000D5E41">
        <w:rPr>
          <w:rFonts w:ascii="Times New Roman" w:hint="eastAsia"/>
          <w:sz w:val="28"/>
          <w:szCs w:val="28"/>
        </w:rPr>
        <w:t>联系电话：</w:t>
      </w:r>
      <w:r w:rsidR="000D5E41" w:rsidRPr="000D5E41">
        <w:rPr>
          <w:rFonts w:ascii="Times New Roman" w:hint="eastAsia"/>
          <w:sz w:val="28"/>
          <w:szCs w:val="28"/>
        </w:rPr>
        <w:t>18747375058</w:t>
      </w:r>
    </w:p>
    <w:p w:rsidR="008F1EE9" w:rsidRDefault="00C51360" w:rsidP="00D508A6">
      <w:pPr>
        <w:spacing w:line="560" w:lineRule="exact"/>
        <w:ind w:firstLineChars="0" w:firstLine="0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三、承担评价工作的环境影响评价机构和联系方式</w:t>
      </w:r>
    </w:p>
    <w:p w:rsidR="008F1EE9" w:rsidRDefault="00C51360" w:rsidP="00D508A6">
      <w:pPr>
        <w:spacing w:line="560" w:lineRule="exact"/>
        <w:ind w:firstLineChars="0" w:firstLine="57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环境影响评价单位：</w:t>
      </w:r>
      <w:proofErr w:type="gramStart"/>
      <w:r w:rsidR="006456B3" w:rsidRPr="006456B3">
        <w:rPr>
          <w:rFonts w:ascii="Times New Roman" w:hint="eastAsia"/>
          <w:sz w:val="28"/>
          <w:szCs w:val="28"/>
        </w:rPr>
        <w:t>内蒙古蒙环环境工程</w:t>
      </w:r>
      <w:proofErr w:type="gramEnd"/>
      <w:r w:rsidR="006456B3" w:rsidRPr="006456B3">
        <w:rPr>
          <w:rFonts w:ascii="Times New Roman" w:hint="eastAsia"/>
          <w:sz w:val="28"/>
          <w:szCs w:val="28"/>
        </w:rPr>
        <w:t>有限公司</w:t>
      </w:r>
    </w:p>
    <w:p w:rsidR="008F1EE9" w:rsidRDefault="00C51360" w:rsidP="00D508A6">
      <w:pPr>
        <w:spacing w:line="560" w:lineRule="exact"/>
        <w:ind w:firstLineChars="0" w:firstLine="57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联系人：</w:t>
      </w:r>
      <w:r w:rsidR="00A92034">
        <w:rPr>
          <w:rFonts w:ascii="Times New Roman" w:hint="eastAsia"/>
          <w:sz w:val="28"/>
          <w:szCs w:val="28"/>
        </w:rPr>
        <w:t>潘耀华</w:t>
      </w:r>
    </w:p>
    <w:p w:rsidR="008F1EE9" w:rsidRDefault="00C51360" w:rsidP="00D508A6">
      <w:pPr>
        <w:spacing w:line="560" w:lineRule="exact"/>
        <w:ind w:firstLineChars="0" w:firstLine="57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lastRenderedPageBreak/>
        <w:t>联系电话：</w:t>
      </w:r>
      <w:r w:rsidR="00902E6E">
        <w:rPr>
          <w:rFonts w:ascii="Times New Roman" w:hint="eastAsia"/>
          <w:sz w:val="28"/>
          <w:szCs w:val="28"/>
        </w:rPr>
        <w:t>0471-4396606</w:t>
      </w:r>
    </w:p>
    <w:p w:rsidR="008F1EE9" w:rsidRDefault="00C51360" w:rsidP="00D508A6">
      <w:pPr>
        <w:spacing w:line="560" w:lineRule="exact"/>
        <w:ind w:firstLineChars="0" w:firstLine="0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四、公众意见表的网络链接</w:t>
      </w:r>
    </w:p>
    <w:p w:rsidR="008F1EE9" w:rsidRDefault="00C51360" w:rsidP="00D508A6">
      <w:pPr>
        <w:spacing w:line="560" w:lineRule="exact"/>
        <w:ind w:firstLineChars="0" w:firstLine="57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本次公示的“公众意见表”网络链接地址为：</w:t>
      </w:r>
      <w:r w:rsidR="00B944F4" w:rsidRPr="00B944F4">
        <w:rPr>
          <w:rFonts w:ascii="Times New Roman"/>
          <w:sz w:val="28"/>
          <w:szCs w:val="28"/>
        </w:rPr>
        <w:t>https://share.weiyun.com/wqCWL5GO</w:t>
      </w:r>
      <w:r>
        <w:rPr>
          <w:rFonts w:ascii="Times New Roman" w:hint="eastAsia"/>
          <w:sz w:val="28"/>
          <w:szCs w:val="28"/>
        </w:rPr>
        <w:t>，公众可以登录此网络链接地址下载“公众意见表”。</w:t>
      </w:r>
    </w:p>
    <w:p w:rsidR="008F1EE9" w:rsidRDefault="00C51360" w:rsidP="00D508A6">
      <w:pPr>
        <w:spacing w:line="560" w:lineRule="exact"/>
        <w:ind w:firstLineChars="0" w:firstLine="0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五、提交公众意见表的方式和途径</w:t>
      </w:r>
    </w:p>
    <w:p w:rsidR="008F1EE9" w:rsidRDefault="00C51360" w:rsidP="00D508A6">
      <w:pPr>
        <w:spacing w:line="560" w:lineRule="exact"/>
        <w:ind w:firstLine="56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公众可以通过电子邮件、邮寄等形式向建设单位提交“公众意见表”，请公众在提交“公众意见表”的同时尽量提供详细的联系方式，以便我们及时向您反馈相关信息。提交公众意见表的方式和途径具体如下：</w:t>
      </w:r>
    </w:p>
    <w:p w:rsidR="008F1EE9" w:rsidRDefault="00C51360" w:rsidP="00D508A6">
      <w:pPr>
        <w:spacing w:line="560" w:lineRule="exact"/>
        <w:ind w:firstLineChars="0" w:firstLine="57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1</w:t>
      </w:r>
      <w:r>
        <w:rPr>
          <w:rFonts w:ascii="Times New Roman" w:hint="eastAsia"/>
          <w:sz w:val="28"/>
          <w:szCs w:val="28"/>
        </w:rPr>
        <w:t>、电子邮箱：</w:t>
      </w:r>
      <w:r w:rsidR="006456B3">
        <w:rPr>
          <w:rFonts w:ascii="Times New Roman" w:hint="eastAsia"/>
          <w:sz w:val="28"/>
          <w:szCs w:val="28"/>
        </w:rPr>
        <w:t>929275905</w:t>
      </w:r>
      <w:r>
        <w:rPr>
          <w:rFonts w:ascii="Times New Roman" w:hint="eastAsia"/>
          <w:sz w:val="28"/>
          <w:szCs w:val="28"/>
        </w:rPr>
        <w:t>@qq.com</w:t>
      </w:r>
    </w:p>
    <w:p w:rsidR="006456B3" w:rsidRDefault="00C51360" w:rsidP="006456B3">
      <w:pPr>
        <w:spacing w:line="560" w:lineRule="exact"/>
        <w:ind w:firstLineChars="0" w:firstLine="57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2</w:t>
      </w:r>
      <w:r>
        <w:rPr>
          <w:rFonts w:ascii="Times New Roman" w:hint="eastAsia"/>
          <w:sz w:val="28"/>
          <w:szCs w:val="28"/>
        </w:rPr>
        <w:t>、邮寄地址：</w:t>
      </w:r>
      <w:r w:rsidR="006456B3" w:rsidRPr="006456B3">
        <w:rPr>
          <w:rFonts w:ascii="Times New Roman" w:hint="eastAsia"/>
          <w:sz w:val="28"/>
          <w:szCs w:val="28"/>
        </w:rPr>
        <w:t>内蒙古自治区科尔沁左翼中旗宝龙山镇工业园区内蒙古</w:t>
      </w:r>
    </w:p>
    <w:p w:rsidR="008F1EE9" w:rsidRDefault="006456B3" w:rsidP="006456B3">
      <w:pPr>
        <w:spacing w:line="560" w:lineRule="exact"/>
        <w:ind w:firstLineChars="802" w:firstLine="2246"/>
        <w:rPr>
          <w:rFonts w:ascii="Times New Roman"/>
          <w:sz w:val="28"/>
          <w:szCs w:val="28"/>
        </w:rPr>
      </w:pPr>
      <w:r w:rsidRPr="006456B3">
        <w:rPr>
          <w:rFonts w:ascii="Times New Roman" w:hint="eastAsia"/>
          <w:sz w:val="28"/>
          <w:szCs w:val="28"/>
        </w:rPr>
        <w:t>科迈化工有限公司</w:t>
      </w:r>
    </w:p>
    <w:p w:rsidR="008F1EE9" w:rsidRDefault="00C51360" w:rsidP="00D508A6">
      <w:pPr>
        <w:spacing w:line="560" w:lineRule="exact"/>
        <w:ind w:firstLineChars="0" w:firstLine="0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六、征求公众意见的期限</w:t>
      </w:r>
    </w:p>
    <w:p w:rsidR="008F1EE9" w:rsidRDefault="00C51360" w:rsidP="00D508A6">
      <w:pPr>
        <w:spacing w:line="560" w:lineRule="exact"/>
        <w:ind w:firstLine="5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本公告</w:t>
      </w:r>
      <w:r>
        <w:rPr>
          <w:rFonts w:ascii="Times New Roman" w:hint="eastAsia"/>
          <w:sz w:val="28"/>
          <w:szCs w:val="28"/>
        </w:rPr>
        <w:t>自</w:t>
      </w:r>
      <w:r>
        <w:rPr>
          <w:rFonts w:ascii="Times New Roman"/>
          <w:sz w:val="28"/>
          <w:szCs w:val="28"/>
        </w:rPr>
        <w:t>发布之日起</w:t>
      </w:r>
      <w:r>
        <w:rPr>
          <w:rFonts w:ascii="Times New Roman"/>
          <w:sz w:val="28"/>
          <w:szCs w:val="28"/>
        </w:rPr>
        <w:t>10</w:t>
      </w:r>
      <w:r>
        <w:rPr>
          <w:rFonts w:ascii="Times New Roman"/>
          <w:sz w:val="28"/>
          <w:szCs w:val="28"/>
        </w:rPr>
        <w:t>个工作日内。</w:t>
      </w:r>
    </w:p>
    <w:p w:rsidR="008F1EE9" w:rsidRDefault="008F1EE9">
      <w:pPr>
        <w:spacing w:line="480" w:lineRule="exact"/>
        <w:ind w:firstLineChars="0" w:firstLine="0"/>
        <w:rPr>
          <w:rFonts w:ascii="Times New Roman"/>
          <w:sz w:val="28"/>
          <w:szCs w:val="28"/>
        </w:rPr>
      </w:pPr>
    </w:p>
    <w:p w:rsidR="00D508A6" w:rsidRDefault="00D508A6">
      <w:pPr>
        <w:spacing w:line="480" w:lineRule="exact"/>
        <w:ind w:firstLineChars="0" w:firstLine="0"/>
        <w:rPr>
          <w:rFonts w:ascii="Times New Roman"/>
          <w:sz w:val="28"/>
          <w:szCs w:val="28"/>
        </w:rPr>
      </w:pPr>
    </w:p>
    <w:p w:rsidR="00D508A6" w:rsidRDefault="00D508A6">
      <w:pPr>
        <w:spacing w:line="480" w:lineRule="exact"/>
        <w:ind w:firstLineChars="0" w:firstLine="0"/>
        <w:rPr>
          <w:rFonts w:ascii="Times New Roman"/>
          <w:sz w:val="28"/>
          <w:szCs w:val="28"/>
        </w:rPr>
      </w:pPr>
    </w:p>
    <w:p w:rsidR="008F1EE9" w:rsidRDefault="006456B3" w:rsidP="006456B3">
      <w:pPr>
        <w:spacing w:line="360" w:lineRule="auto"/>
        <w:ind w:firstLineChars="1646" w:firstLine="4957"/>
        <w:rPr>
          <w:rFonts w:ascii="Times New Roman"/>
          <w:b/>
          <w:sz w:val="30"/>
          <w:szCs w:val="30"/>
        </w:rPr>
      </w:pPr>
      <w:r w:rsidRPr="006456B3">
        <w:rPr>
          <w:rFonts w:ascii="Times New Roman" w:hint="eastAsia"/>
          <w:b/>
          <w:sz w:val="30"/>
          <w:szCs w:val="30"/>
        </w:rPr>
        <w:t>内蒙古科迈化工有限公司</w:t>
      </w:r>
    </w:p>
    <w:sectPr w:rsidR="008F1E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10" w:rsidRDefault="005F2010" w:rsidP="00E562B2">
      <w:pPr>
        <w:spacing w:line="240" w:lineRule="auto"/>
        <w:ind w:firstLine="480"/>
      </w:pPr>
      <w:r>
        <w:separator/>
      </w:r>
    </w:p>
  </w:endnote>
  <w:endnote w:type="continuationSeparator" w:id="0">
    <w:p w:rsidR="005F2010" w:rsidRDefault="005F2010" w:rsidP="00E562B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E9" w:rsidRDefault="008F1EE9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E9" w:rsidRDefault="008F1EE9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E9" w:rsidRDefault="008F1EE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10" w:rsidRDefault="005F2010" w:rsidP="00E562B2">
      <w:pPr>
        <w:spacing w:line="240" w:lineRule="auto"/>
        <w:ind w:firstLine="480"/>
      </w:pPr>
      <w:r>
        <w:separator/>
      </w:r>
    </w:p>
  </w:footnote>
  <w:footnote w:type="continuationSeparator" w:id="0">
    <w:p w:rsidR="005F2010" w:rsidRDefault="005F2010" w:rsidP="00E562B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E9" w:rsidRDefault="008F1EE9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E9" w:rsidRDefault="008F1EE9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E9" w:rsidRDefault="008F1EE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AC"/>
    <w:rsid w:val="0001701B"/>
    <w:rsid w:val="00022951"/>
    <w:rsid w:val="00053F6B"/>
    <w:rsid w:val="00063FD5"/>
    <w:rsid w:val="00067899"/>
    <w:rsid w:val="000D5E41"/>
    <w:rsid w:val="000E48DD"/>
    <w:rsid w:val="001079D2"/>
    <w:rsid w:val="0011017E"/>
    <w:rsid w:val="002333A9"/>
    <w:rsid w:val="0026799C"/>
    <w:rsid w:val="00284C09"/>
    <w:rsid w:val="002D2351"/>
    <w:rsid w:val="00343B68"/>
    <w:rsid w:val="00351732"/>
    <w:rsid w:val="003651D8"/>
    <w:rsid w:val="00375A85"/>
    <w:rsid w:val="003B577E"/>
    <w:rsid w:val="0044777A"/>
    <w:rsid w:val="00487513"/>
    <w:rsid w:val="00511A17"/>
    <w:rsid w:val="005529BA"/>
    <w:rsid w:val="00572DB9"/>
    <w:rsid w:val="005A65AA"/>
    <w:rsid w:val="005F2010"/>
    <w:rsid w:val="00614533"/>
    <w:rsid w:val="006408DD"/>
    <w:rsid w:val="006456B3"/>
    <w:rsid w:val="00657693"/>
    <w:rsid w:val="006D1D46"/>
    <w:rsid w:val="007523C4"/>
    <w:rsid w:val="007D4248"/>
    <w:rsid w:val="00835387"/>
    <w:rsid w:val="00860136"/>
    <w:rsid w:val="0086023A"/>
    <w:rsid w:val="00872E16"/>
    <w:rsid w:val="008A56E2"/>
    <w:rsid w:val="008E4F44"/>
    <w:rsid w:val="008F1EE9"/>
    <w:rsid w:val="008F3621"/>
    <w:rsid w:val="00902E6E"/>
    <w:rsid w:val="00906260"/>
    <w:rsid w:val="00951DAB"/>
    <w:rsid w:val="009B758C"/>
    <w:rsid w:val="009C5E2A"/>
    <w:rsid w:val="009E2287"/>
    <w:rsid w:val="009E7458"/>
    <w:rsid w:val="00A000D1"/>
    <w:rsid w:val="00A40C57"/>
    <w:rsid w:val="00A56228"/>
    <w:rsid w:val="00A77178"/>
    <w:rsid w:val="00A84EAF"/>
    <w:rsid w:val="00A92034"/>
    <w:rsid w:val="00A97F70"/>
    <w:rsid w:val="00AB7932"/>
    <w:rsid w:val="00AC452C"/>
    <w:rsid w:val="00AE491E"/>
    <w:rsid w:val="00AF4810"/>
    <w:rsid w:val="00B105D9"/>
    <w:rsid w:val="00B4649A"/>
    <w:rsid w:val="00B83B15"/>
    <w:rsid w:val="00B944F4"/>
    <w:rsid w:val="00BD199E"/>
    <w:rsid w:val="00C51360"/>
    <w:rsid w:val="00C66E6E"/>
    <w:rsid w:val="00C74EF5"/>
    <w:rsid w:val="00C919C9"/>
    <w:rsid w:val="00CB79FA"/>
    <w:rsid w:val="00CC2ECD"/>
    <w:rsid w:val="00D123B7"/>
    <w:rsid w:val="00D159AC"/>
    <w:rsid w:val="00D508A6"/>
    <w:rsid w:val="00D64280"/>
    <w:rsid w:val="00E33FE6"/>
    <w:rsid w:val="00E562B2"/>
    <w:rsid w:val="00E63A42"/>
    <w:rsid w:val="00EB5A9B"/>
    <w:rsid w:val="00EF7682"/>
    <w:rsid w:val="00F33BF9"/>
    <w:rsid w:val="00F64577"/>
    <w:rsid w:val="00F95261"/>
    <w:rsid w:val="00FA7B58"/>
    <w:rsid w:val="00FD1BA0"/>
    <w:rsid w:val="00FF5109"/>
    <w:rsid w:val="54C64BC5"/>
    <w:rsid w:val="6E8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40" w:lineRule="exact"/>
      <w:ind w:firstLineChars="200" w:firstLine="200"/>
      <w:jc w:val="both"/>
    </w:pPr>
    <w:rPr>
      <w:rFonts w:ascii="宋体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宋体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40" w:lineRule="exact"/>
      <w:ind w:firstLineChars="200" w:firstLine="200"/>
      <w:jc w:val="both"/>
    </w:pPr>
    <w:rPr>
      <w:rFonts w:ascii="宋体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MO</cp:lastModifiedBy>
  <cp:revision>53</cp:revision>
  <dcterms:created xsi:type="dcterms:W3CDTF">2017-07-05T02:03:00Z</dcterms:created>
  <dcterms:modified xsi:type="dcterms:W3CDTF">2020-09-21T06:30:00Z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